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A54" w:rsidRDefault="00F26A54" w:rsidP="00F26A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A54">
        <w:rPr>
          <w:rFonts w:ascii="Times New Roman" w:hAnsi="Times New Roman" w:cs="Times New Roman"/>
          <w:sz w:val="28"/>
          <w:szCs w:val="28"/>
        </w:rPr>
        <w:t>Информация о доступе к информационным системам и информационно</w:t>
      </w:r>
      <w:r w:rsidRPr="00F26A54">
        <w:rPr>
          <w:rFonts w:ascii="Times New Roman" w:hAnsi="Times New Roman" w:cs="Times New Roman"/>
          <w:sz w:val="28"/>
          <w:szCs w:val="28"/>
        </w:rPr>
        <w:t>телекоммуникационным сетям, в том числе для использования инвалидами и лицами с огран</w:t>
      </w:r>
      <w:r w:rsidRPr="00F26A54"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здоровья.  </w:t>
      </w:r>
      <w:proofErr w:type="gramStart"/>
      <w:r w:rsidRPr="00F26A54">
        <w:rPr>
          <w:rFonts w:ascii="Times New Roman" w:hAnsi="Times New Roman" w:cs="Times New Roman"/>
          <w:sz w:val="28"/>
          <w:szCs w:val="28"/>
        </w:rPr>
        <w:t xml:space="preserve"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</w:t>
      </w:r>
      <w:proofErr w:type="gramEnd"/>
    </w:p>
    <w:p w:rsidR="00F26A54" w:rsidRDefault="00F26A54" w:rsidP="00F26A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A54">
        <w:rPr>
          <w:rFonts w:ascii="Times New Roman" w:hAnsi="Times New Roman" w:cs="Times New Roman"/>
          <w:sz w:val="28"/>
          <w:szCs w:val="28"/>
        </w:rPr>
        <w:t>Информационная безопасность в целом и особенно детей — одна из центральных задач, которую необходимо решить для России. Сведения о доступе к информационным системам и информационно</w:t>
      </w:r>
      <w:r w:rsidRPr="00F26A54">
        <w:rPr>
          <w:rFonts w:ascii="Times New Roman" w:hAnsi="Times New Roman" w:cs="Times New Roman"/>
          <w:sz w:val="28"/>
          <w:szCs w:val="28"/>
        </w:rPr>
        <w:t xml:space="preserve">телекоммуникационным сетям в МБДОУ </w:t>
      </w:r>
      <w:r w:rsidRPr="00F26A54">
        <w:rPr>
          <w:rFonts w:ascii="Times New Roman" w:hAnsi="Times New Roman" w:cs="Times New Roman"/>
          <w:sz w:val="28"/>
          <w:szCs w:val="28"/>
        </w:rPr>
        <w:t>«Детский сад общеразвивающего вида  №6 «</w:t>
      </w:r>
      <w:proofErr w:type="spellStart"/>
      <w:r w:rsidRPr="00F26A54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F26A5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26A5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26A5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26A54">
        <w:rPr>
          <w:rFonts w:ascii="Times New Roman" w:hAnsi="Times New Roman" w:cs="Times New Roman"/>
          <w:sz w:val="28"/>
          <w:szCs w:val="28"/>
        </w:rPr>
        <w:t>рск</w:t>
      </w:r>
      <w:proofErr w:type="spellEnd"/>
      <w:r w:rsidRPr="00F26A54">
        <w:rPr>
          <w:rFonts w:ascii="Times New Roman" w:hAnsi="Times New Roman" w:cs="Times New Roman"/>
          <w:sz w:val="28"/>
          <w:szCs w:val="28"/>
        </w:rPr>
        <w:t xml:space="preserve">». </w:t>
      </w:r>
      <w:r w:rsidRPr="00F26A54">
        <w:rPr>
          <w:rFonts w:ascii="Times New Roman" w:hAnsi="Times New Roman" w:cs="Times New Roman"/>
          <w:sz w:val="28"/>
          <w:szCs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воспитательно-образовательного процесса, и администрирования посредством применения ИКТ (информационно-коммуникативных технологий). </w:t>
      </w:r>
      <w:r w:rsidRPr="00F26A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A54" w:rsidRDefault="00F26A54" w:rsidP="00F26A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A54">
        <w:rPr>
          <w:rFonts w:ascii="Times New Roman" w:hAnsi="Times New Roman" w:cs="Times New Roman"/>
          <w:sz w:val="28"/>
          <w:szCs w:val="28"/>
        </w:rPr>
        <w:t xml:space="preserve">В свободном доступе для детей в ДОУ компьютеров не имеется, для педагогов </w:t>
      </w:r>
      <w:r w:rsidRPr="00F26A5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A54">
        <w:rPr>
          <w:rFonts w:ascii="Times New Roman" w:hAnsi="Times New Roman" w:cs="Times New Roman"/>
          <w:sz w:val="28"/>
          <w:szCs w:val="28"/>
        </w:rPr>
        <w:t xml:space="preserve">9 ноутбуков,  </w:t>
      </w:r>
      <w:r w:rsidRPr="00F26A54">
        <w:rPr>
          <w:rFonts w:ascii="Times New Roman" w:hAnsi="Times New Roman" w:cs="Times New Roman"/>
          <w:sz w:val="28"/>
          <w:szCs w:val="28"/>
        </w:rPr>
        <w:t xml:space="preserve">административного управления — </w:t>
      </w:r>
      <w:r w:rsidRPr="00F26A54">
        <w:rPr>
          <w:rFonts w:ascii="Times New Roman" w:hAnsi="Times New Roman" w:cs="Times New Roman"/>
          <w:sz w:val="28"/>
          <w:szCs w:val="28"/>
        </w:rPr>
        <w:t>3 компьютера</w:t>
      </w:r>
      <w:r w:rsidRPr="00F26A54">
        <w:rPr>
          <w:rFonts w:ascii="Times New Roman" w:hAnsi="Times New Roman" w:cs="Times New Roman"/>
          <w:sz w:val="28"/>
          <w:szCs w:val="28"/>
        </w:rPr>
        <w:t xml:space="preserve">, </w:t>
      </w:r>
      <w:r w:rsidRPr="00F26A54">
        <w:rPr>
          <w:rFonts w:ascii="Times New Roman" w:hAnsi="Times New Roman" w:cs="Times New Roman"/>
          <w:sz w:val="28"/>
          <w:szCs w:val="28"/>
        </w:rPr>
        <w:t xml:space="preserve">три </w:t>
      </w:r>
      <w:r w:rsidRPr="00F26A54">
        <w:rPr>
          <w:rFonts w:ascii="Times New Roman" w:hAnsi="Times New Roman" w:cs="Times New Roman"/>
          <w:sz w:val="28"/>
          <w:szCs w:val="28"/>
        </w:rPr>
        <w:t xml:space="preserve"> из которых имеет выход в Интернет. 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</w:t>
      </w:r>
      <w:proofErr w:type="gramStart"/>
      <w:r w:rsidRPr="00F26A5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26A54">
        <w:rPr>
          <w:rFonts w:ascii="Times New Roman" w:hAnsi="Times New Roman" w:cs="Times New Roman"/>
          <w:sz w:val="28"/>
          <w:szCs w:val="28"/>
        </w:rPr>
        <w:t>первых, повысить эффективность воспитательно-образ</w:t>
      </w:r>
      <w:r>
        <w:rPr>
          <w:rFonts w:ascii="Times New Roman" w:hAnsi="Times New Roman" w:cs="Times New Roman"/>
          <w:sz w:val="28"/>
          <w:szCs w:val="28"/>
        </w:rPr>
        <w:t>овательного процесса, так как: н</w:t>
      </w:r>
      <w:bookmarkStart w:id="0" w:name="_GoBack"/>
      <w:bookmarkEnd w:id="0"/>
      <w:r w:rsidRPr="00F26A54">
        <w:rPr>
          <w:rFonts w:ascii="Times New Roman" w:hAnsi="Times New Roman" w:cs="Times New Roman"/>
          <w:sz w:val="28"/>
          <w:szCs w:val="28"/>
        </w:rPr>
        <w:t xml:space="preserve">а материалов (видео, звука, иллюстрационного материала) повышает ее наглядность; направленности позволяет организовать изучение материала каждым воспитанником индивидуально, в наиболее предпочтительном для него темпе; необходимой информации за рамки группового помещения, того объема информации, которая предоставляется воспитателем или родителями. </w:t>
      </w:r>
    </w:p>
    <w:p w:rsidR="008900BA" w:rsidRPr="00F26A54" w:rsidRDefault="00F26A54" w:rsidP="00F26A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A54">
        <w:rPr>
          <w:rFonts w:ascii="Times New Roman" w:hAnsi="Times New Roman" w:cs="Times New Roman"/>
          <w:sz w:val="28"/>
          <w:szCs w:val="28"/>
        </w:rPr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 На сайте ДОУ размещаются важные документы, регламентирующие деятельность ДОУ</w:t>
      </w:r>
    </w:p>
    <w:sectPr w:rsidR="008900BA" w:rsidRPr="00F26A54" w:rsidSect="00F26A5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53"/>
    <w:rsid w:val="00332253"/>
    <w:rsid w:val="008900BA"/>
    <w:rsid w:val="00F2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2024-09-11T12:44:00Z</dcterms:created>
  <dcterms:modified xsi:type="dcterms:W3CDTF">2024-09-11T12:47:00Z</dcterms:modified>
</cp:coreProperties>
</file>